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09D0E" w14:textId="79DF70CF" w:rsidR="003C6D8C" w:rsidRPr="00E609D6" w:rsidRDefault="00A31FD8">
      <w:pPr>
        <w:rPr>
          <w:b/>
          <w:bCs/>
          <w:sz w:val="36"/>
          <w:szCs w:val="36"/>
        </w:rPr>
      </w:pPr>
      <w:r w:rsidRPr="00E609D6">
        <w:rPr>
          <w:b/>
          <w:bCs/>
          <w:sz w:val="36"/>
          <w:szCs w:val="36"/>
        </w:rPr>
        <w:t>Explain the concept of Production Possibility curve (PPC).</w:t>
      </w:r>
    </w:p>
    <w:p w14:paraId="442193B4" w14:textId="577A9546" w:rsidR="00E609D6" w:rsidRDefault="00E609D6">
      <w:pPr>
        <w:rPr>
          <w:sz w:val="36"/>
          <w:szCs w:val="36"/>
        </w:rPr>
      </w:pPr>
      <w:r>
        <w:rPr>
          <w:sz w:val="36"/>
          <w:szCs w:val="36"/>
        </w:rPr>
        <w:t>It is the graphical representation that shows the maximum possible combination of two goods that an economy can produce with the full-utilization of available resources within the economy.</w:t>
      </w:r>
      <w:r w:rsidR="00772518">
        <w:rPr>
          <w:sz w:val="36"/>
          <w:szCs w:val="36"/>
        </w:rPr>
        <w:t xml:space="preserve"> </w:t>
      </w:r>
      <w:r w:rsidR="003D292F">
        <w:rPr>
          <w:sz w:val="36"/>
          <w:szCs w:val="36"/>
        </w:rPr>
        <w:t>PPC</w:t>
      </w:r>
      <w:r w:rsidR="00772518">
        <w:rPr>
          <w:sz w:val="36"/>
          <w:szCs w:val="36"/>
        </w:rPr>
        <w:t xml:space="preserve"> is also called </w:t>
      </w:r>
      <w:r w:rsidR="00772518" w:rsidRPr="00E65476">
        <w:rPr>
          <w:b/>
          <w:bCs/>
          <w:sz w:val="36"/>
          <w:szCs w:val="36"/>
        </w:rPr>
        <w:t xml:space="preserve">production possibility frontier </w:t>
      </w:r>
      <w:r w:rsidR="00772518">
        <w:rPr>
          <w:sz w:val="36"/>
          <w:szCs w:val="36"/>
        </w:rPr>
        <w:t xml:space="preserve">or </w:t>
      </w:r>
      <w:r w:rsidR="00772518" w:rsidRPr="00E65476">
        <w:rPr>
          <w:b/>
          <w:bCs/>
          <w:sz w:val="36"/>
          <w:szCs w:val="36"/>
        </w:rPr>
        <w:t>product transformation curve.</w:t>
      </w:r>
    </w:p>
    <w:p w14:paraId="2C439B31" w14:textId="2D2BA878" w:rsidR="00772518" w:rsidRPr="00C15C7F" w:rsidRDefault="00772518">
      <w:pPr>
        <w:rPr>
          <w:b/>
          <w:bCs/>
          <w:sz w:val="36"/>
          <w:szCs w:val="36"/>
        </w:rPr>
      </w:pPr>
      <w:r w:rsidRPr="00C15C7F">
        <w:rPr>
          <w:b/>
          <w:bCs/>
          <w:sz w:val="36"/>
          <w:szCs w:val="36"/>
        </w:rPr>
        <w:t xml:space="preserve">Assumptions: </w:t>
      </w:r>
    </w:p>
    <w:p w14:paraId="127765EC" w14:textId="45778F38" w:rsidR="00772518" w:rsidRDefault="00772518" w:rsidP="00772518">
      <w:pPr>
        <w:pStyle w:val="ListParagraph"/>
        <w:numPr>
          <w:ilvl w:val="0"/>
          <w:numId w:val="1"/>
        </w:numPr>
        <w:rPr>
          <w:sz w:val="36"/>
          <w:szCs w:val="36"/>
        </w:rPr>
      </w:pPr>
      <w:r>
        <w:rPr>
          <w:sz w:val="36"/>
          <w:szCs w:val="36"/>
        </w:rPr>
        <w:t>Economy produces only two goods, say, consumer goods and capital goods.</w:t>
      </w:r>
    </w:p>
    <w:p w14:paraId="17F07B14" w14:textId="0E1B3CC7" w:rsidR="00772518" w:rsidRDefault="00772518" w:rsidP="00772518">
      <w:pPr>
        <w:pStyle w:val="ListParagraph"/>
        <w:numPr>
          <w:ilvl w:val="0"/>
          <w:numId w:val="1"/>
        </w:numPr>
        <w:rPr>
          <w:sz w:val="36"/>
          <w:szCs w:val="36"/>
        </w:rPr>
      </w:pPr>
      <w:r>
        <w:rPr>
          <w:sz w:val="36"/>
          <w:szCs w:val="36"/>
        </w:rPr>
        <w:t>There is full employment of resources.</w:t>
      </w:r>
    </w:p>
    <w:p w14:paraId="3DE5EEC5" w14:textId="25970DD9" w:rsidR="00772518" w:rsidRDefault="00772518" w:rsidP="00772518">
      <w:pPr>
        <w:pStyle w:val="ListParagraph"/>
        <w:numPr>
          <w:ilvl w:val="0"/>
          <w:numId w:val="1"/>
        </w:numPr>
        <w:rPr>
          <w:sz w:val="36"/>
          <w:szCs w:val="36"/>
        </w:rPr>
      </w:pPr>
      <w:r>
        <w:rPr>
          <w:sz w:val="36"/>
          <w:szCs w:val="36"/>
        </w:rPr>
        <w:t>Production technology is given and constant.</w:t>
      </w:r>
    </w:p>
    <w:p w14:paraId="6EF9537C" w14:textId="6E76E41A" w:rsidR="00772518" w:rsidRDefault="00772518" w:rsidP="00772518">
      <w:pPr>
        <w:pStyle w:val="ListParagraph"/>
        <w:numPr>
          <w:ilvl w:val="0"/>
          <w:numId w:val="1"/>
        </w:numPr>
        <w:rPr>
          <w:sz w:val="36"/>
          <w:szCs w:val="36"/>
        </w:rPr>
      </w:pPr>
      <w:r>
        <w:rPr>
          <w:sz w:val="36"/>
          <w:szCs w:val="36"/>
        </w:rPr>
        <w:t>Factors of production are given and constant.</w:t>
      </w:r>
    </w:p>
    <w:p w14:paraId="0C02F460" w14:textId="65A87B49" w:rsidR="00772518" w:rsidRDefault="00772518" w:rsidP="00772518">
      <w:pPr>
        <w:pStyle w:val="ListParagraph"/>
        <w:numPr>
          <w:ilvl w:val="0"/>
          <w:numId w:val="1"/>
        </w:numPr>
        <w:rPr>
          <w:sz w:val="36"/>
          <w:szCs w:val="36"/>
        </w:rPr>
      </w:pPr>
      <w:r>
        <w:rPr>
          <w:sz w:val="36"/>
          <w:szCs w:val="36"/>
        </w:rPr>
        <w:t>Time period is given.</w:t>
      </w:r>
    </w:p>
    <w:p w14:paraId="5C68E447" w14:textId="2AC649FB" w:rsidR="009551EB" w:rsidRDefault="009551EB" w:rsidP="009551EB">
      <w:pPr>
        <w:rPr>
          <w:sz w:val="36"/>
          <w:szCs w:val="36"/>
        </w:rPr>
      </w:pPr>
      <w:r>
        <w:rPr>
          <w:sz w:val="36"/>
          <w:szCs w:val="36"/>
        </w:rPr>
        <w:t>On the basis of these assumptions, Production Possibility curve can be explained with the help of table and figure as below</w:t>
      </w:r>
      <w:r w:rsidR="001C6268">
        <w:rPr>
          <w:sz w:val="36"/>
          <w:szCs w:val="36"/>
        </w:rPr>
        <w:t>:</w:t>
      </w:r>
    </w:p>
    <w:p w14:paraId="66995247" w14:textId="7AABFA0E" w:rsidR="001C6268" w:rsidRPr="00C30B52" w:rsidRDefault="001C6268" w:rsidP="009551EB">
      <w:pPr>
        <w:rPr>
          <w:b/>
          <w:bCs/>
          <w:sz w:val="36"/>
          <w:szCs w:val="36"/>
          <w:u w:val="single"/>
        </w:rPr>
      </w:pPr>
      <w:r w:rsidRPr="00C30B52">
        <w:rPr>
          <w:b/>
          <w:bCs/>
          <w:sz w:val="36"/>
          <w:szCs w:val="36"/>
          <w:u w:val="single"/>
        </w:rPr>
        <w:t>Production Possibility Schedule</w:t>
      </w:r>
    </w:p>
    <w:tbl>
      <w:tblPr>
        <w:tblStyle w:val="TableGrid"/>
        <w:tblW w:w="0" w:type="auto"/>
        <w:tblLook w:val="04A0" w:firstRow="1" w:lastRow="0" w:firstColumn="1" w:lastColumn="0" w:noHBand="0" w:noVBand="1"/>
      </w:tblPr>
      <w:tblGrid>
        <w:gridCol w:w="2337"/>
        <w:gridCol w:w="2337"/>
        <w:gridCol w:w="2338"/>
        <w:gridCol w:w="2338"/>
      </w:tblGrid>
      <w:tr w:rsidR="001C6268" w14:paraId="4B6799B0" w14:textId="77777777">
        <w:tc>
          <w:tcPr>
            <w:tcW w:w="2337" w:type="dxa"/>
          </w:tcPr>
          <w:p w14:paraId="356A6C9C" w14:textId="3D098B1A" w:rsidR="001C6268" w:rsidRDefault="001C6268" w:rsidP="009551EB">
            <w:pPr>
              <w:rPr>
                <w:sz w:val="36"/>
                <w:szCs w:val="36"/>
              </w:rPr>
            </w:pPr>
            <w:r>
              <w:rPr>
                <w:sz w:val="36"/>
                <w:szCs w:val="36"/>
              </w:rPr>
              <w:t>Combinations</w:t>
            </w:r>
          </w:p>
        </w:tc>
        <w:tc>
          <w:tcPr>
            <w:tcW w:w="2337" w:type="dxa"/>
          </w:tcPr>
          <w:p w14:paraId="7D924747" w14:textId="77777777" w:rsidR="001C6268" w:rsidRDefault="001C6268" w:rsidP="009551EB">
            <w:pPr>
              <w:rPr>
                <w:sz w:val="36"/>
                <w:szCs w:val="36"/>
              </w:rPr>
            </w:pPr>
            <w:r>
              <w:rPr>
                <w:sz w:val="36"/>
                <w:szCs w:val="36"/>
              </w:rPr>
              <w:t xml:space="preserve">Consumer </w:t>
            </w:r>
          </w:p>
          <w:p w14:paraId="34CC7003" w14:textId="77777777" w:rsidR="00D74F5B" w:rsidRDefault="001C6268" w:rsidP="009551EB">
            <w:pPr>
              <w:rPr>
                <w:sz w:val="36"/>
                <w:szCs w:val="36"/>
              </w:rPr>
            </w:pPr>
            <w:r>
              <w:rPr>
                <w:sz w:val="36"/>
                <w:szCs w:val="36"/>
              </w:rPr>
              <w:t>Goods</w:t>
            </w:r>
            <w:r w:rsidR="00C30B52">
              <w:rPr>
                <w:sz w:val="36"/>
                <w:szCs w:val="36"/>
              </w:rPr>
              <w:t xml:space="preserve">         </w:t>
            </w:r>
          </w:p>
          <w:p w14:paraId="4ED5729D" w14:textId="66B318EE" w:rsidR="001C6268" w:rsidRDefault="00C30B52" w:rsidP="009551EB">
            <w:pPr>
              <w:rPr>
                <w:sz w:val="36"/>
                <w:szCs w:val="36"/>
              </w:rPr>
            </w:pPr>
            <w:r>
              <w:rPr>
                <w:sz w:val="36"/>
                <w:szCs w:val="36"/>
              </w:rPr>
              <w:t>(in Units)</w:t>
            </w:r>
          </w:p>
        </w:tc>
        <w:tc>
          <w:tcPr>
            <w:tcW w:w="2338" w:type="dxa"/>
          </w:tcPr>
          <w:p w14:paraId="2C7AB15D" w14:textId="77777777" w:rsidR="001C6268" w:rsidRDefault="001C6268" w:rsidP="009551EB">
            <w:pPr>
              <w:rPr>
                <w:sz w:val="36"/>
                <w:szCs w:val="36"/>
              </w:rPr>
            </w:pPr>
            <w:r>
              <w:rPr>
                <w:sz w:val="36"/>
                <w:szCs w:val="36"/>
              </w:rPr>
              <w:t xml:space="preserve">Capital </w:t>
            </w:r>
          </w:p>
          <w:p w14:paraId="2F2F0E6C" w14:textId="77777777" w:rsidR="00D74F5B" w:rsidRDefault="001C6268" w:rsidP="009551EB">
            <w:pPr>
              <w:rPr>
                <w:sz w:val="36"/>
                <w:szCs w:val="36"/>
              </w:rPr>
            </w:pPr>
            <w:r>
              <w:rPr>
                <w:sz w:val="36"/>
                <w:szCs w:val="36"/>
              </w:rPr>
              <w:t>Goods</w:t>
            </w:r>
            <w:r w:rsidR="00C30B52">
              <w:rPr>
                <w:sz w:val="36"/>
                <w:szCs w:val="36"/>
              </w:rPr>
              <w:t xml:space="preserve">         </w:t>
            </w:r>
          </w:p>
          <w:p w14:paraId="6D9AD7FC" w14:textId="0AB2E85D" w:rsidR="001C6268" w:rsidRDefault="00D74F5B" w:rsidP="009551EB">
            <w:pPr>
              <w:rPr>
                <w:sz w:val="36"/>
                <w:szCs w:val="36"/>
              </w:rPr>
            </w:pPr>
            <w:r>
              <w:rPr>
                <w:sz w:val="36"/>
                <w:szCs w:val="36"/>
              </w:rPr>
              <w:t xml:space="preserve"> </w:t>
            </w:r>
            <w:r w:rsidR="00C30B52">
              <w:rPr>
                <w:sz w:val="36"/>
                <w:szCs w:val="36"/>
              </w:rPr>
              <w:t>(in Units)</w:t>
            </w:r>
          </w:p>
        </w:tc>
        <w:tc>
          <w:tcPr>
            <w:tcW w:w="2338" w:type="dxa"/>
          </w:tcPr>
          <w:p w14:paraId="685CCE6A" w14:textId="4734BAC9" w:rsidR="001C6268" w:rsidRDefault="001C6268" w:rsidP="009551EB">
            <w:pPr>
              <w:rPr>
                <w:sz w:val="36"/>
                <w:szCs w:val="36"/>
              </w:rPr>
            </w:pPr>
            <w:r>
              <w:rPr>
                <w:sz w:val="36"/>
                <w:szCs w:val="36"/>
              </w:rPr>
              <w:t xml:space="preserve">Opportunity cost </w:t>
            </w:r>
          </w:p>
        </w:tc>
      </w:tr>
      <w:tr w:rsidR="001C6268" w14:paraId="045B6A3C" w14:textId="77777777">
        <w:tc>
          <w:tcPr>
            <w:tcW w:w="2337" w:type="dxa"/>
          </w:tcPr>
          <w:p w14:paraId="607FE554" w14:textId="495CB1C7" w:rsidR="001C6268" w:rsidRDefault="00C30B52" w:rsidP="009551EB">
            <w:pPr>
              <w:rPr>
                <w:sz w:val="36"/>
                <w:szCs w:val="36"/>
              </w:rPr>
            </w:pPr>
            <w:r>
              <w:rPr>
                <w:sz w:val="36"/>
                <w:szCs w:val="36"/>
              </w:rPr>
              <w:t xml:space="preserve">        A</w:t>
            </w:r>
          </w:p>
        </w:tc>
        <w:tc>
          <w:tcPr>
            <w:tcW w:w="2337" w:type="dxa"/>
          </w:tcPr>
          <w:p w14:paraId="258DB30A" w14:textId="2B03030B" w:rsidR="001C6268" w:rsidRDefault="00C30B52" w:rsidP="009551EB">
            <w:pPr>
              <w:rPr>
                <w:sz w:val="36"/>
                <w:szCs w:val="36"/>
              </w:rPr>
            </w:pPr>
            <w:r>
              <w:rPr>
                <w:sz w:val="36"/>
                <w:szCs w:val="36"/>
              </w:rPr>
              <w:t xml:space="preserve">     0</w:t>
            </w:r>
          </w:p>
        </w:tc>
        <w:tc>
          <w:tcPr>
            <w:tcW w:w="2338" w:type="dxa"/>
          </w:tcPr>
          <w:p w14:paraId="481A5336" w14:textId="28D95F05" w:rsidR="001C6268" w:rsidRDefault="00C30B52" w:rsidP="009551EB">
            <w:pPr>
              <w:rPr>
                <w:sz w:val="36"/>
                <w:szCs w:val="36"/>
              </w:rPr>
            </w:pPr>
            <w:r>
              <w:rPr>
                <w:sz w:val="36"/>
                <w:szCs w:val="36"/>
              </w:rPr>
              <w:t xml:space="preserve">    15</w:t>
            </w:r>
          </w:p>
        </w:tc>
        <w:tc>
          <w:tcPr>
            <w:tcW w:w="2338" w:type="dxa"/>
          </w:tcPr>
          <w:p w14:paraId="34F70A85" w14:textId="0486421F" w:rsidR="001C6268" w:rsidRDefault="00C30B52" w:rsidP="009551EB">
            <w:pPr>
              <w:rPr>
                <w:sz w:val="36"/>
                <w:szCs w:val="36"/>
              </w:rPr>
            </w:pPr>
            <w:r>
              <w:rPr>
                <w:sz w:val="36"/>
                <w:szCs w:val="36"/>
              </w:rPr>
              <w:t xml:space="preserve">       -</w:t>
            </w:r>
          </w:p>
        </w:tc>
      </w:tr>
      <w:tr w:rsidR="001C6268" w14:paraId="1F88DEF2" w14:textId="77777777">
        <w:tc>
          <w:tcPr>
            <w:tcW w:w="2337" w:type="dxa"/>
          </w:tcPr>
          <w:p w14:paraId="42073213" w14:textId="6A90B08A" w:rsidR="001C6268" w:rsidRDefault="00C30B52" w:rsidP="009551EB">
            <w:pPr>
              <w:rPr>
                <w:sz w:val="36"/>
                <w:szCs w:val="36"/>
              </w:rPr>
            </w:pPr>
            <w:r>
              <w:rPr>
                <w:sz w:val="36"/>
                <w:szCs w:val="36"/>
              </w:rPr>
              <w:t xml:space="preserve">        B   </w:t>
            </w:r>
          </w:p>
        </w:tc>
        <w:tc>
          <w:tcPr>
            <w:tcW w:w="2337" w:type="dxa"/>
          </w:tcPr>
          <w:p w14:paraId="2918D82C" w14:textId="536FF405" w:rsidR="001C6268" w:rsidRDefault="00C30B52" w:rsidP="009551EB">
            <w:pPr>
              <w:rPr>
                <w:sz w:val="36"/>
                <w:szCs w:val="36"/>
              </w:rPr>
            </w:pPr>
            <w:r>
              <w:rPr>
                <w:sz w:val="36"/>
                <w:szCs w:val="36"/>
              </w:rPr>
              <w:t xml:space="preserve">     1</w:t>
            </w:r>
          </w:p>
        </w:tc>
        <w:tc>
          <w:tcPr>
            <w:tcW w:w="2338" w:type="dxa"/>
          </w:tcPr>
          <w:p w14:paraId="3929DE96" w14:textId="316EA3E5" w:rsidR="001C6268" w:rsidRDefault="00C30B52" w:rsidP="009551EB">
            <w:pPr>
              <w:rPr>
                <w:sz w:val="36"/>
                <w:szCs w:val="36"/>
              </w:rPr>
            </w:pPr>
            <w:r>
              <w:rPr>
                <w:sz w:val="36"/>
                <w:szCs w:val="36"/>
              </w:rPr>
              <w:t xml:space="preserve">     14</w:t>
            </w:r>
          </w:p>
        </w:tc>
        <w:tc>
          <w:tcPr>
            <w:tcW w:w="2338" w:type="dxa"/>
          </w:tcPr>
          <w:p w14:paraId="164CE8BA" w14:textId="316DC45F" w:rsidR="001C6268" w:rsidRDefault="00C30B52" w:rsidP="009551EB">
            <w:pPr>
              <w:rPr>
                <w:sz w:val="36"/>
                <w:szCs w:val="36"/>
              </w:rPr>
            </w:pPr>
            <w:r>
              <w:rPr>
                <w:sz w:val="36"/>
                <w:szCs w:val="36"/>
              </w:rPr>
              <w:t xml:space="preserve">       1</w:t>
            </w:r>
          </w:p>
        </w:tc>
      </w:tr>
      <w:tr w:rsidR="001C6268" w14:paraId="32D92640" w14:textId="77777777">
        <w:tc>
          <w:tcPr>
            <w:tcW w:w="2337" w:type="dxa"/>
          </w:tcPr>
          <w:p w14:paraId="60DDA64E" w14:textId="1BA66EDF" w:rsidR="001C6268" w:rsidRDefault="00C30B52" w:rsidP="009551EB">
            <w:pPr>
              <w:rPr>
                <w:sz w:val="36"/>
                <w:szCs w:val="36"/>
              </w:rPr>
            </w:pPr>
            <w:r>
              <w:rPr>
                <w:sz w:val="36"/>
                <w:szCs w:val="36"/>
              </w:rPr>
              <w:t xml:space="preserve">         C</w:t>
            </w:r>
          </w:p>
        </w:tc>
        <w:tc>
          <w:tcPr>
            <w:tcW w:w="2337" w:type="dxa"/>
          </w:tcPr>
          <w:p w14:paraId="3241E79D" w14:textId="610912FD" w:rsidR="001C6268" w:rsidRDefault="00C30B52" w:rsidP="009551EB">
            <w:pPr>
              <w:rPr>
                <w:sz w:val="36"/>
                <w:szCs w:val="36"/>
              </w:rPr>
            </w:pPr>
            <w:r>
              <w:rPr>
                <w:sz w:val="36"/>
                <w:szCs w:val="36"/>
              </w:rPr>
              <w:t xml:space="preserve">     2</w:t>
            </w:r>
          </w:p>
        </w:tc>
        <w:tc>
          <w:tcPr>
            <w:tcW w:w="2338" w:type="dxa"/>
          </w:tcPr>
          <w:p w14:paraId="255F2D61" w14:textId="20AFE742" w:rsidR="001C6268" w:rsidRDefault="00C30B52" w:rsidP="009551EB">
            <w:pPr>
              <w:rPr>
                <w:sz w:val="36"/>
                <w:szCs w:val="36"/>
              </w:rPr>
            </w:pPr>
            <w:r>
              <w:rPr>
                <w:sz w:val="36"/>
                <w:szCs w:val="36"/>
              </w:rPr>
              <w:t xml:space="preserve">     12</w:t>
            </w:r>
          </w:p>
        </w:tc>
        <w:tc>
          <w:tcPr>
            <w:tcW w:w="2338" w:type="dxa"/>
          </w:tcPr>
          <w:p w14:paraId="4F5CB6AF" w14:textId="0AB654BA" w:rsidR="001C6268" w:rsidRDefault="00C30B52" w:rsidP="009551EB">
            <w:pPr>
              <w:rPr>
                <w:sz w:val="36"/>
                <w:szCs w:val="36"/>
              </w:rPr>
            </w:pPr>
            <w:r>
              <w:rPr>
                <w:sz w:val="36"/>
                <w:szCs w:val="36"/>
              </w:rPr>
              <w:t xml:space="preserve">       2</w:t>
            </w:r>
          </w:p>
        </w:tc>
      </w:tr>
      <w:tr w:rsidR="001C6268" w14:paraId="4D3F9B14" w14:textId="77777777">
        <w:tc>
          <w:tcPr>
            <w:tcW w:w="2337" w:type="dxa"/>
          </w:tcPr>
          <w:p w14:paraId="4F9D3473" w14:textId="4E91D6C4" w:rsidR="001C6268" w:rsidRDefault="00C30B52" w:rsidP="009551EB">
            <w:pPr>
              <w:rPr>
                <w:sz w:val="36"/>
                <w:szCs w:val="36"/>
              </w:rPr>
            </w:pPr>
            <w:r>
              <w:rPr>
                <w:sz w:val="36"/>
                <w:szCs w:val="36"/>
              </w:rPr>
              <w:t xml:space="preserve">        D</w:t>
            </w:r>
          </w:p>
        </w:tc>
        <w:tc>
          <w:tcPr>
            <w:tcW w:w="2337" w:type="dxa"/>
          </w:tcPr>
          <w:p w14:paraId="5CF1F964" w14:textId="6853988C" w:rsidR="001C6268" w:rsidRDefault="00C30B52" w:rsidP="009551EB">
            <w:pPr>
              <w:rPr>
                <w:sz w:val="36"/>
                <w:szCs w:val="36"/>
              </w:rPr>
            </w:pPr>
            <w:r>
              <w:rPr>
                <w:sz w:val="36"/>
                <w:szCs w:val="36"/>
              </w:rPr>
              <w:t xml:space="preserve">     3</w:t>
            </w:r>
          </w:p>
        </w:tc>
        <w:tc>
          <w:tcPr>
            <w:tcW w:w="2338" w:type="dxa"/>
          </w:tcPr>
          <w:p w14:paraId="49F95475" w14:textId="45BA6D2A" w:rsidR="001C6268" w:rsidRDefault="00C30B52" w:rsidP="009551EB">
            <w:pPr>
              <w:rPr>
                <w:sz w:val="36"/>
                <w:szCs w:val="36"/>
              </w:rPr>
            </w:pPr>
            <w:r>
              <w:rPr>
                <w:sz w:val="36"/>
                <w:szCs w:val="36"/>
              </w:rPr>
              <w:t xml:space="preserve">      9</w:t>
            </w:r>
          </w:p>
        </w:tc>
        <w:tc>
          <w:tcPr>
            <w:tcW w:w="2338" w:type="dxa"/>
          </w:tcPr>
          <w:p w14:paraId="7D29F241" w14:textId="61D5F36F" w:rsidR="001C6268" w:rsidRDefault="00C30B52" w:rsidP="009551EB">
            <w:pPr>
              <w:rPr>
                <w:sz w:val="36"/>
                <w:szCs w:val="36"/>
              </w:rPr>
            </w:pPr>
            <w:r>
              <w:rPr>
                <w:sz w:val="36"/>
                <w:szCs w:val="36"/>
              </w:rPr>
              <w:t xml:space="preserve">       3</w:t>
            </w:r>
          </w:p>
        </w:tc>
      </w:tr>
      <w:tr w:rsidR="001C6268" w14:paraId="344E36EB" w14:textId="77777777">
        <w:tc>
          <w:tcPr>
            <w:tcW w:w="2337" w:type="dxa"/>
          </w:tcPr>
          <w:p w14:paraId="1C2D24A9" w14:textId="3E9ACD1D" w:rsidR="001C6268" w:rsidRDefault="00C30B52" w:rsidP="009551EB">
            <w:pPr>
              <w:rPr>
                <w:sz w:val="36"/>
                <w:szCs w:val="36"/>
              </w:rPr>
            </w:pPr>
            <w:r>
              <w:rPr>
                <w:sz w:val="36"/>
                <w:szCs w:val="36"/>
              </w:rPr>
              <w:t xml:space="preserve">        E</w:t>
            </w:r>
          </w:p>
        </w:tc>
        <w:tc>
          <w:tcPr>
            <w:tcW w:w="2337" w:type="dxa"/>
          </w:tcPr>
          <w:p w14:paraId="0AE42B6F" w14:textId="65189AA0" w:rsidR="001C6268" w:rsidRDefault="00C30B52" w:rsidP="009551EB">
            <w:pPr>
              <w:rPr>
                <w:sz w:val="36"/>
                <w:szCs w:val="36"/>
              </w:rPr>
            </w:pPr>
            <w:r>
              <w:rPr>
                <w:sz w:val="36"/>
                <w:szCs w:val="36"/>
              </w:rPr>
              <w:t xml:space="preserve">     4</w:t>
            </w:r>
          </w:p>
        </w:tc>
        <w:tc>
          <w:tcPr>
            <w:tcW w:w="2338" w:type="dxa"/>
          </w:tcPr>
          <w:p w14:paraId="6E62F21A" w14:textId="4010ED9E" w:rsidR="001C6268" w:rsidRDefault="00C30B52" w:rsidP="009551EB">
            <w:pPr>
              <w:rPr>
                <w:sz w:val="36"/>
                <w:szCs w:val="36"/>
              </w:rPr>
            </w:pPr>
            <w:r>
              <w:rPr>
                <w:sz w:val="36"/>
                <w:szCs w:val="36"/>
              </w:rPr>
              <w:t xml:space="preserve">      5</w:t>
            </w:r>
          </w:p>
        </w:tc>
        <w:tc>
          <w:tcPr>
            <w:tcW w:w="2338" w:type="dxa"/>
          </w:tcPr>
          <w:p w14:paraId="64EEB2CC" w14:textId="66F63AA3" w:rsidR="001C6268" w:rsidRDefault="00C30B52" w:rsidP="009551EB">
            <w:pPr>
              <w:rPr>
                <w:sz w:val="36"/>
                <w:szCs w:val="36"/>
              </w:rPr>
            </w:pPr>
            <w:r>
              <w:rPr>
                <w:sz w:val="36"/>
                <w:szCs w:val="36"/>
              </w:rPr>
              <w:t xml:space="preserve">       4</w:t>
            </w:r>
          </w:p>
        </w:tc>
      </w:tr>
      <w:tr w:rsidR="001C6268" w14:paraId="2FB1B9CF" w14:textId="77777777">
        <w:tc>
          <w:tcPr>
            <w:tcW w:w="2337" w:type="dxa"/>
          </w:tcPr>
          <w:p w14:paraId="379DA40C" w14:textId="00008B9C" w:rsidR="001C6268" w:rsidRDefault="00C30B52" w:rsidP="009551EB">
            <w:pPr>
              <w:rPr>
                <w:sz w:val="36"/>
                <w:szCs w:val="36"/>
              </w:rPr>
            </w:pPr>
            <w:r>
              <w:rPr>
                <w:sz w:val="36"/>
                <w:szCs w:val="36"/>
              </w:rPr>
              <w:t xml:space="preserve">        F </w:t>
            </w:r>
          </w:p>
        </w:tc>
        <w:tc>
          <w:tcPr>
            <w:tcW w:w="2337" w:type="dxa"/>
          </w:tcPr>
          <w:p w14:paraId="35AB2F8F" w14:textId="0844475B" w:rsidR="001C6268" w:rsidRDefault="00C30B52" w:rsidP="009551EB">
            <w:pPr>
              <w:rPr>
                <w:sz w:val="36"/>
                <w:szCs w:val="36"/>
              </w:rPr>
            </w:pPr>
            <w:r>
              <w:rPr>
                <w:sz w:val="36"/>
                <w:szCs w:val="36"/>
              </w:rPr>
              <w:t xml:space="preserve">     5</w:t>
            </w:r>
          </w:p>
        </w:tc>
        <w:tc>
          <w:tcPr>
            <w:tcW w:w="2338" w:type="dxa"/>
          </w:tcPr>
          <w:p w14:paraId="034C5A91" w14:textId="0EE0AAFC" w:rsidR="001C6268" w:rsidRDefault="00C30B52" w:rsidP="009551EB">
            <w:pPr>
              <w:rPr>
                <w:sz w:val="36"/>
                <w:szCs w:val="36"/>
              </w:rPr>
            </w:pPr>
            <w:r>
              <w:rPr>
                <w:sz w:val="36"/>
                <w:szCs w:val="36"/>
              </w:rPr>
              <w:t xml:space="preserve">      0</w:t>
            </w:r>
          </w:p>
        </w:tc>
        <w:tc>
          <w:tcPr>
            <w:tcW w:w="2338" w:type="dxa"/>
          </w:tcPr>
          <w:p w14:paraId="233B2972" w14:textId="44D15B2C" w:rsidR="001C6268" w:rsidRDefault="00C30B52" w:rsidP="009551EB">
            <w:pPr>
              <w:rPr>
                <w:sz w:val="36"/>
                <w:szCs w:val="36"/>
              </w:rPr>
            </w:pPr>
            <w:r>
              <w:rPr>
                <w:sz w:val="36"/>
                <w:szCs w:val="36"/>
              </w:rPr>
              <w:t xml:space="preserve">       5</w:t>
            </w:r>
          </w:p>
        </w:tc>
      </w:tr>
    </w:tbl>
    <w:p w14:paraId="60545EEC" w14:textId="77777777" w:rsidR="001C6268" w:rsidRPr="00772518" w:rsidRDefault="001C6268" w:rsidP="009551EB">
      <w:pPr>
        <w:rPr>
          <w:sz w:val="36"/>
          <w:szCs w:val="36"/>
        </w:rPr>
      </w:pPr>
    </w:p>
    <w:p w14:paraId="1B4B8707" w14:textId="77777777" w:rsidR="00184C05" w:rsidRDefault="00C30B52" w:rsidP="000800EC">
      <w:pPr>
        <w:jc w:val="both"/>
        <w:rPr>
          <w:sz w:val="36"/>
          <w:szCs w:val="36"/>
        </w:rPr>
      </w:pPr>
      <w:r>
        <w:rPr>
          <w:sz w:val="36"/>
          <w:szCs w:val="36"/>
        </w:rPr>
        <w:t xml:space="preserve">Assume that economy only produces two goods </w:t>
      </w:r>
      <w:proofErr w:type="spellStart"/>
      <w:r>
        <w:rPr>
          <w:sz w:val="36"/>
          <w:szCs w:val="36"/>
        </w:rPr>
        <w:t>i.e</w:t>
      </w:r>
      <w:proofErr w:type="spellEnd"/>
      <w:r>
        <w:rPr>
          <w:sz w:val="36"/>
          <w:szCs w:val="36"/>
        </w:rPr>
        <w:t xml:space="preserve">, consumer goods and capital goods. As shown in table above, combination A (0,15) shows that if all resources are fully utilized in the production of capital goods only, economy can produce 15 units of capital goods and 0 unit of consumer goods. </w:t>
      </w:r>
      <w:r w:rsidR="000800EC">
        <w:rPr>
          <w:sz w:val="36"/>
          <w:szCs w:val="36"/>
        </w:rPr>
        <w:t xml:space="preserve">Similarly, combination F (5,0) shows that if all resources are fully utilized in the production of consumer goods only, economy can produce 5 units of consumer goods and 0 units of capital goods. Other combinations show that the economy can produce a combination of both. As shown in table above, due to the scarcity of resources, as we increase the production of consumer goods, we have to sacrifice </w:t>
      </w:r>
      <w:r w:rsidR="006F1F30">
        <w:rPr>
          <w:sz w:val="36"/>
          <w:szCs w:val="36"/>
        </w:rPr>
        <w:t>the production of capital goods.</w:t>
      </w:r>
    </w:p>
    <w:p w14:paraId="411F845E" w14:textId="1C26E5D3" w:rsidR="000800EC" w:rsidRDefault="000800EC" w:rsidP="000800EC">
      <w:pPr>
        <w:jc w:val="both"/>
        <w:rPr>
          <w:sz w:val="36"/>
          <w:szCs w:val="36"/>
        </w:rPr>
      </w:pPr>
      <w:r>
        <w:rPr>
          <w:sz w:val="36"/>
          <w:szCs w:val="36"/>
        </w:rPr>
        <w:t xml:space="preserve">Graphically, </w:t>
      </w:r>
    </w:p>
    <w:p w14:paraId="49888A89" w14:textId="06217C9B" w:rsidR="00184C05" w:rsidRDefault="00184C05" w:rsidP="000800EC">
      <w:pPr>
        <w:jc w:val="both"/>
        <w:rPr>
          <w:sz w:val="36"/>
          <w:szCs w:val="36"/>
        </w:rPr>
      </w:pPr>
      <w:r>
        <w:rPr>
          <w:sz w:val="36"/>
          <w:szCs w:val="36"/>
        </w:rPr>
        <w:lastRenderedPageBreak/>
        <w:t xml:space="preserve">                                 </w:t>
      </w:r>
      <w:r>
        <w:rPr>
          <w:noProof/>
          <w:sz w:val="36"/>
          <w:szCs w:val="36"/>
        </w:rPr>
        <w:drawing>
          <wp:inline distT="0" distB="0" distL="0" distR="0" wp14:anchorId="4DB5ECAC" wp14:editId="3B87D3F0">
            <wp:extent cx="5943600" cy="4376420"/>
            <wp:effectExtent l="0" t="0" r="0" b="5080"/>
            <wp:docPr id="42913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13022" name="Picture 42913022"/>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4376420"/>
                    </a:xfrm>
                    <a:prstGeom prst="rect">
                      <a:avLst/>
                    </a:prstGeom>
                  </pic:spPr>
                </pic:pic>
              </a:graphicData>
            </a:graphic>
          </wp:inline>
        </w:drawing>
      </w:r>
    </w:p>
    <w:p w14:paraId="397FF40E" w14:textId="77777777" w:rsidR="00D74F5B" w:rsidRDefault="00D74F5B" w:rsidP="000800EC">
      <w:pPr>
        <w:jc w:val="both"/>
        <w:rPr>
          <w:sz w:val="36"/>
          <w:szCs w:val="36"/>
        </w:rPr>
      </w:pPr>
    </w:p>
    <w:p w14:paraId="7B518DB2" w14:textId="77777777" w:rsidR="00C15C7F" w:rsidRDefault="00C15C7F" w:rsidP="000800EC">
      <w:pPr>
        <w:jc w:val="both"/>
        <w:rPr>
          <w:sz w:val="36"/>
          <w:szCs w:val="36"/>
        </w:rPr>
      </w:pPr>
      <w:r>
        <w:rPr>
          <w:sz w:val="36"/>
          <w:szCs w:val="36"/>
        </w:rPr>
        <w:t xml:space="preserve">As shown in figure above, quantity of consumer goods </w:t>
      </w:r>
      <w:proofErr w:type="gramStart"/>
      <w:r>
        <w:rPr>
          <w:sz w:val="36"/>
          <w:szCs w:val="36"/>
        </w:rPr>
        <w:t>are</w:t>
      </w:r>
      <w:proofErr w:type="gramEnd"/>
      <w:r>
        <w:rPr>
          <w:sz w:val="36"/>
          <w:szCs w:val="36"/>
        </w:rPr>
        <w:t xml:space="preserve"> measured in X-axis and quantity of capital goods are measured in Y-axis. AF is the Production Possibility Curve which shows the various combination of two goods (consumer goods and capital goods) that an economy can produce from the full utilization of available resources in the economy.</w:t>
      </w:r>
    </w:p>
    <w:p w14:paraId="41087304" w14:textId="021BCAA8" w:rsidR="000800EC" w:rsidRDefault="00C15C7F" w:rsidP="000800EC">
      <w:pPr>
        <w:jc w:val="both"/>
        <w:rPr>
          <w:sz w:val="36"/>
          <w:szCs w:val="36"/>
        </w:rPr>
      </w:pPr>
      <w:r>
        <w:rPr>
          <w:sz w:val="36"/>
          <w:szCs w:val="36"/>
        </w:rPr>
        <w:t xml:space="preserve">            As the economy moves from</w:t>
      </w:r>
      <w:r w:rsidR="00D2204E">
        <w:rPr>
          <w:sz w:val="36"/>
          <w:szCs w:val="36"/>
        </w:rPr>
        <w:t xml:space="preserve"> </w:t>
      </w:r>
      <w:r>
        <w:rPr>
          <w:sz w:val="36"/>
          <w:szCs w:val="36"/>
        </w:rPr>
        <w:t>one combination to another, production of consumer goods increases while the production of capital good decreases. This implies that more and more amount of consumer goods can not be increased without reducing the production of capital goods</w:t>
      </w:r>
      <w:r w:rsidR="00D2204E">
        <w:rPr>
          <w:sz w:val="36"/>
          <w:szCs w:val="36"/>
        </w:rPr>
        <w:t xml:space="preserve"> due to scarce resources. </w:t>
      </w:r>
    </w:p>
    <w:p w14:paraId="7AC8535F" w14:textId="3A473A4B" w:rsidR="00D2204E" w:rsidRDefault="00D2204E" w:rsidP="000800EC">
      <w:pPr>
        <w:jc w:val="both"/>
        <w:rPr>
          <w:sz w:val="36"/>
          <w:szCs w:val="36"/>
        </w:rPr>
      </w:pPr>
      <w:r>
        <w:rPr>
          <w:sz w:val="36"/>
          <w:szCs w:val="36"/>
        </w:rPr>
        <w:t xml:space="preserve">All the combination on PPC </w:t>
      </w:r>
      <w:proofErr w:type="gramStart"/>
      <w:r>
        <w:rPr>
          <w:sz w:val="36"/>
          <w:szCs w:val="36"/>
        </w:rPr>
        <w:t>are</w:t>
      </w:r>
      <w:proofErr w:type="gramEnd"/>
      <w:r>
        <w:rPr>
          <w:sz w:val="36"/>
          <w:szCs w:val="36"/>
        </w:rPr>
        <w:t xml:space="preserve"> efficient. Combinations inside the PPC (such as point H in figure)  are inefficient combination. Combination outside the PPC (such as point G in figure) are desirable but unattainable combination.</w:t>
      </w:r>
    </w:p>
    <w:p w14:paraId="20304E40" w14:textId="0CF8D3CD" w:rsidR="00D2204E" w:rsidRDefault="00D2204E" w:rsidP="000800EC">
      <w:pPr>
        <w:jc w:val="both"/>
        <w:rPr>
          <w:sz w:val="36"/>
          <w:szCs w:val="36"/>
        </w:rPr>
      </w:pPr>
      <w:r>
        <w:rPr>
          <w:sz w:val="36"/>
          <w:szCs w:val="36"/>
        </w:rPr>
        <w:t>PPC is also called Production Possibility Frontier because it shows what can be achieved and what can not be achieved.</w:t>
      </w:r>
    </w:p>
    <w:p w14:paraId="3F6D5E60" w14:textId="056F6065" w:rsidR="00D2204E" w:rsidRDefault="00D2204E" w:rsidP="000800EC">
      <w:pPr>
        <w:jc w:val="both"/>
        <w:rPr>
          <w:sz w:val="36"/>
          <w:szCs w:val="36"/>
        </w:rPr>
      </w:pPr>
      <w:r>
        <w:rPr>
          <w:sz w:val="36"/>
          <w:szCs w:val="36"/>
        </w:rPr>
        <w:t>PPC is also called Product Transformation Curve because as we move from one combination to another combination, we are transferring the resources from the production of one good (say, capital good) to the production of another good ( say, consumer good).</w:t>
      </w:r>
    </w:p>
    <w:p w14:paraId="317AA17F" w14:textId="7F0B30AD" w:rsidR="00D2204E" w:rsidRDefault="00D2204E" w:rsidP="000800EC">
      <w:pPr>
        <w:jc w:val="both"/>
        <w:rPr>
          <w:sz w:val="36"/>
          <w:szCs w:val="36"/>
        </w:rPr>
      </w:pPr>
      <w:r>
        <w:rPr>
          <w:sz w:val="36"/>
          <w:szCs w:val="36"/>
        </w:rPr>
        <w:t>PPC expands outward or it is concave in shape due to increasing opportunity cost.</w:t>
      </w:r>
    </w:p>
    <w:p w14:paraId="248837A3" w14:textId="1D89FCAE" w:rsidR="004D695E" w:rsidRPr="008E6E58" w:rsidRDefault="004D695E" w:rsidP="000800EC">
      <w:pPr>
        <w:jc w:val="both"/>
        <w:rPr>
          <w:b/>
          <w:bCs/>
          <w:sz w:val="36"/>
          <w:szCs w:val="36"/>
        </w:rPr>
      </w:pPr>
      <w:r w:rsidRPr="008E6E58">
        <w:rPr>
          <w:b/>
          <w:bCs/>
          <w:sz w:val="36"/>
          <w:szCs w:val="36"/>
        </w:rPr>
        <w:t>Shift in PPC:</w:t>
      </w:r>
    </w:p>
    <w:p w14:paraId="4324A71C" w14:textId="5190FDD4" w:rsidR="006A58A2" w:rsidRDefault="006A58A2" w:rsidP="006A58A2">
      <w:pPr>
        <w:pStyle w:val="ListParagraph"/>
        <w:numPr>
          <w:ilvl w:val="0"/>
          <w:numId w:val="2"/>
        </w:numPr>
        <w:jc w:val="both"/>
        <w:rPr>
          <w:sz w:val="36"/>
          <w:szCs w:val="36"/>
        </w:rPr>
      </w:pPr>
      <w:r w:rsidRPr="008E6E58">
        <w:rPr>
          <w:b/>
          <w:bCs/>
          <w:sz w:val="36"/>
          <w:szCs w:val="36"/>
        </w:rPr>
        <w:t>Outward/Rightward shift in PPC:</w:t>
      </w:r>
      <w:r>
        <w:rPr>
          <w:sz w:val="36"/>
          <w:szCs w:val="36"/>
        </w:rPr>
        <w:t xml:space="preserve"> </w:t>
      </w:r>
      <w:bookmarkStart w:id="0" w:name="_Hlk201598986"/>
      <w:r>
        <w:rPr>
          <w:sz w:val="36"/>
          <w:szCs w:val="36"/>
        </w:rPr>
        <w:t>when the productive capacity of the economy increases, PPC shifts outward as shown in figure below:</w:t>
      </w:r>
    </w:p>
    <w:bookmarkEnd w:id="0"/>
    <w:p w14:paraId="7C9A540B" w14:textId="660AD4AB" w:rsidR="0033038F" w:rsidRDefault="0033038F" w:rsidP="0033038F">
      <w:pPr>
        <w:pStyle w:val="ListParagraph"/>
        <w:jc w:val="both"/>
        <w:rPr>
          <w:sz w:val="36"/>
          <w:szCs w:val="36"/>
        </w:rPr>
      </w:pPr>
      <w:r>
        <w:rPr>
          <w:sz w:val="36"/>
          <w:szCs w:val="36"/>
        </w:rPr>
        <w:lastRenderedPageBreak/>
        <w:t xml:space="preserve">                             </w:t>
      </w:r>
      <w:r w:rsidR="00735151">
        <w:rPr>
          <w:noProof/>
          <w:sz w:val="36"/>
          <w:szCs w:val="36"/>
        </w:rPr>
        <w:drawing>
          <wp:inline distT="0" distB="0" distL="0" distR="0" wp14:anchorId="488D8EAB" wp14:editId="1925DFB4">
            <wp:extent cx="4951730" cy="4276579"/>
            <wp:effectExtent l="0" t="0" r="1270" b="0"/>
            <wp:docPr id="767489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489650" name="Picture 767489650"/>
                    <pic:cNvPicPr/>
                  </pic:nvPicPr>
                  <pic:blipFill>
                    <a:blip r:embed="rId6" cstate="print">
                      <a:extLst>
                        <a:ext uri="{28A0092B-C50C-407E-A947-70E740481C1C}">
                          <a14:useLocalDpi xmlns:a14="http://schemas.microsoft.com/office/drawing/2010/main" val="0"/>
                        </a:ext>
                      </a:extLst>
                    </a:blip>
                    <a:stretch>
                      <a:fillRect/>
                    </a:stretch>
                  </pic:blipFill>
                  <pic:spPr>
                    <a:xfrm>
                      <a:off x="0" y="0"/>
                      <a:ext cx="4971758" cy="4293876"/>
                    </a:xfrm>
                    <a:prstGeom prst="rect">
                      <a:avLst/>
                    </a:prstGeom>
                  </pic:spPr>
                </pic:pic>
              </a:graphicData>
            </a:graphic>
          </wp:inline>
        </w:drawing>
      </w:r>
    </w:p>
    <w:p w14:paraId="74035C61" w14:textId="77777777" w:rsidR="006A58A2" w:rsidRPr="006A58A2" w:rsidRDefault="006A58A2" w:rsidP="006A58A2">
      <w:pPr>
        <w:pStyle w:val="ListParagraph"/>
        <w:jc w:val="both"/>
        <w:rPr>
          <w:sz w:val="36"/>
          <w:szCs w:val="36"/>
        </w:rPr>
      </w:pPr>
    </w:p>
    <w:p w14:paraId="78465BAC" w14:textId="02556246" w:rsidR="004D695E" w:rsidRPr="008F280C" w:rsidRDefault="00735151" w:rsidP="000800EC">
      <w:pPr>
        <w:jc w:val="both"/>
        <w:rPr>
          <w:b/>
          <w:bCs/>
          <w:sz w:val="36"/>
          <w:szCs w:val="36"/>
        </w:rPr>
      </w:pPr>
      <w:r w:rsidRPr="008F280C">
        <w:rPr>
          <w:b/>
          <w:bCs/>
          <w:sz w:val="36"/>
          <w:szCs w:val="36"/>
        </w:rPr>
        <w:t>Reasons for outward shift in PPC:</w:t>
      </w:r>
    </w:p>
    <w:p w14:paraId="606214FB" w14:textId="73739859" w:rsidR="00735151" w:rsidRDefault="00735151" w:rsidP="00735151">
      <w:pPr>
        <w:pStyle w:val="ListParagraph"/>
        <w:numPr>
          <w:ilvl w:val="0"/>
          <w:numId w:val="3"/>
        </w:numPr>
        <w:jc w:val="both"/>
        <w:rPr>
          <w:sz w:val="36"/>
          <w:szCs w:val="36"/>
        </w:rPr>
      </w:pPr>
      <w:r>
        <w:rPr>
          <w:sz w:val="36"/>
          <w:szCs w:val="36"/>
        </w:rPr>
        <w:t>Improvement in technology</w:t>
      </w:r>
    </w:p>
    <w:p w14:paraId="3D889C86" w14:textId="0FF1EFFE" w:rsidR="00735151" w:rsidRDefault="00735151" w:rsidP="00735151">
      <w:pPr>
        <w:pStyle w:val="ListParagraph"/>
        <w:numPr>
          <w:ilvl w:val="0"/>
          <w:numId w:val="3"/>
        </w:numPr>
        <w:jc w:val="both"/>
        <w:rPr>
          <w:sz w:val="36"/>
          <w:szCs w:val="36"/>
        </w:rPr>
      </w:pPr>
      <w:r>
        <w:rPr>
          <w:sz w:val="36"/>
          <w:szCs w:val="36"/>
        </w:rPr>
        <w:t>Increase in the productivity of labor force</w:t>
      </w:r>
    </w:p>
    <w:p w14:paraId="7BC2B516" w14:textId="3C9DDCBB" w:rsidR="00735151" w:rsidRDefault="00735151" w:rsidP="00735151">
      <w:pPr>
        <w:pStyle w:val="ListParagraph"/>
        <w:numPr>
          <w:ilvl w:val="0"/>
          <w:numId w:val="3"/>
        </w:numPr>
        <w:jc w:val="both"/>
        <w:rPr>
          <w:sz w:val="36"/>
          <w:szCs w:val="36"/>
        </w:rPr>
      </w:pPr>
      <w:r>
        <w:rPr>
          <w:sz w:val="36"/>
          <w:szCs w:val="36"/>
        </w:rPr>
        <w:t>Availability of new raw materials in large quantity</w:t>
      </w:r>
    </w:p>
    <w:p w14:paraId="53164A1B" w14:textId="72E81192" w:rsidR="00735151" w:rsidRDefault="008F280C" w:rsidP="00735151">
      <w:pPr>
        <w:pStyle w:val="ListParagraph"/>
        <w:numPr>
          <w:ilvl w:val="0"/>
          <w:numId w:val="3"/>
        </w:numPr>
        <w:jc w:val="both"/>
        <w:rPr>
          <w:sz w:val="36"/>
          <w:szCs w:val="36"/>
        </w:rPr>
      </w:pPr>
      <w:r>
        <w:rPr>
          <w:sz w:val="36"/>
          <w:szCs w:val="36"/>
        </w:rPr>
        <w:t>Increase in investment in capital (machinery, infrastructure etc.)</w:t>
      </w:r>
    </w:p>
    <w:p w14:paraId="5AFA9C6B" w14:textId="49D17FC3" w:rsidR="008F280C" w:rsidRPr="008E6E58" w:rsidRDefault="008F280C" w:rsidP="008F280C">
      <w:pPr>
        <w:pStyle w:val="ListParagraph"/>
        <w:numPr>
          <w:ilvl w:val="0"/>
          <w:numId w:val="2"/>
        </w:numPr>
        <w:jc w:val="both"/>
        <w:rPr>
          <w:b/>
          <w:bCs/>
          <w:sz w:val="36"/>
          <w:szCs w:val="36"/>
        </w:rPr>
      </w:pPr>
      <w:r w:rsidRPr="008E6E58">
        <w:rPr>
          <w:b/>
          <w:bCs/>
          <w:sz w:val="36"/>
          <w:szCs w:val="36"/>
        </w:rPr>
        <w:t>Inward/leftward shift in PPC:</w:t>
      </w:r>
    </w:p>
    <w:p w14:paraId="57DE788A" w14:textId="1FF70C1E" w:rsidR="008F280C" w:rsidRDefault="008F280C" w:rsidP="008F280C">
      <w:pPr>
        <w:pStyle w:val="ListParagraph"/>
        <w:jc w:val="both"/>
        <w:rPr>
          <w:sz w:val="36"/>
          <w:szCs w:val="36"/>
        </w:rPr>
      </w:pPr>
      <w:r>
        <w:rPr>
          <w:sz w:val="36"/>
          <w:szCs w:val="36"/>
        </w:rPr>
        <w:t>when the productive capacity of the economy decreases, PPC shifts inward as shown in figure below:</w:t>
      </w:r>
    </w:p>
    <w:p w14:paraId="6EA36A28" w14:textId="038B3B2E" w:rsidR="008F280C" w:rsidRDefault="008F280C" w:rsidP="008F280C">
      <w:pPr>
        <w:pStyle w:val="ListParagraph"/>
        <w:jc w:val="both"/>
        <w:rPr>
          <w:sz w:val="36"/>
          <w:szCs w:val="36"/>
        </w:rPr>
      </w:pPr>
      <w:r>
        <w:rPr>
          <w:sz w:val="36"/>
          <w:szCs w:val="36"/>
        </w:rPr>
        <w:t xml:space="preserve">        </w:t>
      </w:r>
      <w:r>
        <w:rPr>
          <w:noProof/>
          <w:sz w:val="36"/>
          <w:szCs w:val="36"/>
        </w:rPr>
        <w:drawing>
          <wp:inline distT="0" distB="0" distL="0" distR="0" wp14:anchorId="0F6A17E6" wp14:editId="7FCA55AA">
            <wp:extent cx="5731510" cy="4529797"/>
            <wp:effectExtent l="0" t="0" r="2540" b="4445"/>
            <wp:docPr id="14670237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023742" name="Picture 146702374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6768" cy="4533952"/>
                    </a:xfrm>
                    <a:prstGeom prst="rect">
                      <a:avLst/>
                    </a:prstGeom>
                  </pic:spPr>
                </pic:pic>
              </a:graphicData>
            </a:graphic>
          </wp:inline>
        </w:drawing>
      </w:r>
    </w:p>
    <w:p w14:paraId="1B271131" w14:textId="77777777" w:rsidR="008F280C" w:rsidRDefault="008F280C" w:rsidP="008F280C">
      <w:pPr>
        <w:pStyle w:val="ListParagraph"/>
        <w:jc w:val="both"/>
        <w:rPr>
          <w:sz w:val="36"/>
          <w:szCs w:val="36"/>
        </w:rPr>
      </w:pPr>
    </w:p>
    <w:p w14:paraId="700423B8" w14:textId="091F47BD" w:rsidR="008F280C" w:rsidRPr="008E6E58" w:rsidRDefault="008F280C" w:rsidP="008F280C">
      <w:pPr>
        <w:pStyle w:val="ListParagraph"/>
        <w:jc w:val="both"/>
        <w:rPr>
          <w:b/>
          <w:bCs/>
          <w:sz w:val="36"/>
          <w:szCs w:val="36"/>
        </w:rPr>
      </w:pPr>
      <w:r w:rsidRPr="008E6E58">
        <w:rPr>
          <w:b/>
          <w:bCs/>
          <w:sz w:val="36"/>
          <w:szCs w:val="36"/>
        </w:rPr>
        <w:t>Reasons for inward shift in PPC:</w:t>
      </w:r>
    </w:p>
    <w:p w14:paraId="4C04A44C" w14:textId="1C2D7DDB" w:rsidR="008F280C" w:rsidRDefault="008F280C" w:rsidP="008F280C">
      <w:pPr>
        <w:pStyle w:val="ListParagraph"/>
        <w:numPr>
          <w:ilvl w:val="0"/>
          <w:numId w:val="4"/>
        </w:numPr>
        <w:jc w:val="both"/>
        <w:rPr>
          <w:sz w:val="36"/>
          <w:szCs w:val="36"/>
        </w:rPr>
      </w:pPr>
      <w:r>
        <w:rPr>
          <w:sz w:val="36"/>
          <w:szCs w:val="36"/>
        </w:rPr>
        <w:t>Technological Backwardness</w:t>
      </w:r>
    </w:p>
    <w:p w14:paraId="360D6D28" w14:textId="7AEDC0F2" w:rsidR="008F280C" w:rsidRDefault="008F280C" w:rsidP="008F280C">
      <w:pPr>
        <w:pStyle w:val="ListParagraph"/>
        <w:numPr>
          <w:ilvl w:val="0"/>
          <w:numId w:val="4"/>
        </w:numPr>
        <w:jc w:val="both"/>
        <w:rPr>
          <w:sz w:val="36"/>
          <w:szCs w:val="36"/>
        </w:rPr>
      </w:pPr>
      <w:r>
        <w:rPr>
          <w:sz w:val="36"/>
          <w:szCs w:val="36"/>
        </w:rPr>
        <w:t>Decrease in the productivity of labor force</w:t>
      </w:r>
    </w:p>
    <w:p w14:paraId="192151B6" w14:textId="16D865B1" w:rsidR="008F280C" w:rsidRDefault="008F280C" w:rsidP="008F280C">
      <w:pPr>
        <w:pStyle w:val="ListParagraph"/>
        <w:numPr>
          <w:ilvl w:val="0"/>
          <w:numId w:val="4"/>
        </w:numPr>
        <w:jc w:val="both"/>
        <w:rPr>
          <w:sz w:val="36"/>
          <w:szCs w:val="36"/>
        </w:rPr>
      </w:pPr>
      <w:r>
        <w:rPr>
          <w:sz w:val="36"/>
          <w:szCs w:val="36"/>
        </w:rPr>
        <w:lastRenderedPageBreak/>
        <w:t xml:space="preserve">Natural disasters </w:t>
      </w:r>
    </w:p>
    <w:p w14:paraId="58C8C0EB" w14:textId="425CDE56" w:rsidR="008F280C" w:rsidRPr="00735151" w:rsidRDefault="008F280C" w:rsidP="008F280C">
      <w:pPr>
        <w:pStyle w:val="ListParagraph"/>
        <w:numPr>
          <w:ilvl w:val="0"/>
          <w:numId w:val="4"/>
        </w:numPr>
        <w:jc w:val="both"/>
        <w:rPr>
          <w:sz w:val="36"/>
          <w:szCs w:val="36"/>
        </w:rPr>
      </w:pPr>
      <w:r>
        <w:rPr>
          <w:sz w:val="36"/>
          <w:szCs w:val="36"/>
        </w:rPr>
        <w:t>Shortage of Natural Resources</w:t>
      </w:r>
    </w:p>
    <w:sectPr w:rsidR="008F280C" w:rsidRPr="00735151" w:rsidSect="00146193">
      <w:pgSz w:w="16838" w:h="23811" w:code="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56246"/>
    <w:multiLevelType w:val="hybridMultilevel"/>
    <w:tmpl w:val="E318A6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134623"/>
    <w:multiLevelType w:val="hybridMultilevel"/>
    <w:tmpl w:val="01CC2F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912FB1"/>
    <w:multiLevelType w:val="hybridMultilevel"/>
    <w:tmpl w:val="BE5ECA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AF311AD"/>
    <w:multiLevelType w:val="hybridMultilevel"/>
    <w:tmpl w:val="99001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0474724">
    <w:abstractNumId w:val="1"/>
  </w:num>
  <w:num w:numId="2" w16cid:durableId="669261670">
    <w:abstractNumId w:val="0"/>
  </w:num>
  <w:num w:numId="3" w16cid:durableId="2103143073">
    <w:abstractNumId w:val="3"/>
  </w:num>
  <w:num w:numId="4" w16cid:durableId="3521529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FD8"/>
    <w:rsid w:val="000800EC"/>
    <w:rsid w:val="00110D69"/>
    <w:rsid w:val="00146193"/>
    <w:rsid w:val="00147DB3"/>
    <w:rsid w:val="00147E80"/>
    <w:rsid w:val="00184C05"/>
    <w:rsid w:val="001C6268"/>
    <w:rsid w:val="0033038F"/>
    <w:rsid w:val="003C6D8C"/>
    <w:rsid w:val="003D292F"/>
    <w:rsid w:val="004D695E"/>
    <w:rsid w:val="006A58A2"/>
    <w:rsid w:val="006F1F30"/>
    <w:rsid w:val="00735151"/>
    <w:rsid w:val="00772518"/>
    <w:rsid w:val="008E6E58"/>
    <w:rsid w:val="008F280C"/>
    <w:rsid w:val="009551EB"/>
    <w:rsid w:val="0096357D"/>
    <w:rsid w:val="009F2E1A"/>
    <w:rsid w:val="00A31FD8"/>
    <w:rsid w:val="00AB62A3"/>
    <w:rsid w:val="00AF54CE"/>
    <w:rsid w:val="00C15C7F"/>
    <w:rsid w:val="00C30B52"/>
    <w:rsid w:val="00C7653A"/>
    <w:rsid w:val="00D10B83"/>
    <w:rsid w:val="00D13D5C"/>
    <w:rsid w:val="00D2204E"/>
    <w:rsid w:val="00D74F5B"/>
    <w:rsid w:val="00E609D6"/>
    <w:rsid w:val="00E65476"/>
    <w:rsid w:val="00ED7C87"/>
    <w:rsid w:val="00F12F34"/>
    <w:rsid w:val="00F35AF4"/>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7BDF6"/>
  <w15:chartTrackingRefBased/>
  <w15:docId w15:val="{A78A2853-C869-468B-9BB2-045741441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US" w:eastAsia="en-US" w:bidi="ne-NP"/>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A31FD8"/>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semiHidden/>
    <w:unhideWhenUsed/>
    <w:qFormat/>
    <w:rsid w:val="00A31FD8"/>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semiHidden/>
    <w:unhideWhenUsed/>
    <w:qFormat/>
    <w:rsid w:val="00A31FD8"/>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A31FD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31FD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31F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1F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1F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1F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1FD8"/>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semiHidden/>
    <w:rsid w:val="00A31FD8"/>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A31FD8"/>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A31FD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31FD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31F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1F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1F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1FD8"/>
    <w:rPr>
      <w:rFonts w:eastAsiaTheme="majorEastAsia" w:cstheme="majorBidi"/>
      <w:color w:val="272727" w:themeColor="text1" w:themeTint="D8"/>
    </w:rPr>
  </w:style>
  <w:style w:type="paragraph" w:styleId="Title">
    <w:name w:val="Title"/>
    <w:basedOn w:val="Normal"/>
    <w:next w:val="Normal"/>
    <w:link w:val="TitleChar"/>
    <w:uiPriority w:val="10"/>
    <w:qFormat/>
    <w:rsid w:val="00A31FD8"/>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A31FD8"/>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A31FD8"/>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A31FD8"/>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A31FD8"/>
    <w:pPr>
      <w:spacing w:before="160"/>
      <w:jc w:val="center"/>
    </w:pPr>
    <w:rPr>
      <w:i/>
      <w:iCs/>
      <w:color w:val="404040" w:themeColor="text1" w:themeTint="BF"/>
    </w:rPr>
  </w:style>
  <w:style w:type="character" w:customStyle="1" w:styleId="QuoteChar">
    <w:name w:val="Quote Char"/>
    <w:basedOn w:val="DefaultParagraphFont"/>
    <w:link w:val="Quote"/>
    <w:uiPriority w:val="29"/>
    <w:rsid w:val="00A31FD8"/>
    <w:rPr>
      <w:rFonts w:cs="Mangal"/>
      <w:i/>
      <w:iCs/>
      <w:color w:val="404040" w:themeColor="text1" w:themeTint="BF"/>
    </w:rPr>
  </w:style>
  <w:style w:type="paragraph" w:styleId="ListParagraph">
    <w:name w:val="List Paragraph"/>
    <w:basedOn w:val="Normal"/>
    <w:uiPriority w:val="34"/>
    <w:qFormat/>
    <w:rsid w:val="00A31FD8"/>
    <w:pPr>
      <w:ind w:left="720"/>
      <w:contextualSpacing/>
    </w:pPr>
  </w:style>
  <w:style w:type="character" w:styleId="IntenseEmphasis">
    <w:name w:val="Intense Emphasis"/>
    <w:basedOn w:val="DefaultParagraphFont"/>
    <w:uiPriority w:val="21"/>
    <w:qFormat/>
    <w:rsid w:val="00A31FD8"/>
    <w:rPr>
      <w:i/>
      <w:iCs/>
      <w:color w:val="2F5496" w:themeColor="accent1" w:themeShade="BF"/>
    </w:rPr>
  </w:style>
  <w:style w:type="paragraph" w:styleId="IntenseQuote">
    <w:name w:val="Intense Quote"/>
    <w:basedOn w:val="Normal"/>
    <w:next w:val="Normal"/>
    <w:link w:val="IntenseQuoteChar"/>
    <w:uiPriority w:val="30"/>
    <w:qFormat/>
    <w:rsid w:val="00A31F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31FD8"/>
    <w:rPr>
      <w:rFonts w:cs="Mangal"/>
      <w:i/>
      <w:iCs/>
      <w:color w:val="2F5496" w:themeColor="accent1" w:themeShade="BF"/>
    </w:rPr>
  </w:style>
  <w:style w:type="character" w:styleId="IntenseReference">
    <w:name w:val="Intense Reference"/>
    <w:basedOn w:val="DefaultParagraphFont"/>
    <w:uiPriority w:val="32"/>
    <w:qFormat/>
    <w:rsid w:val="00A31FD8"/>
    <w:rPr>
      <w:b/>
      <w:bCs/>
      <w:smallCaps/>
      <w:color w:val="2F5496" w:themeColor="accent1" w:themeShade="BF"/>
      <w:spacing w:val="5"/>
    </w:rPr>
  </w:style>
  <w:style w:type="table" w:styleId="TableGrid">
    <w:name w:val="Table Grid"/>
    <w:basedOn w:val="TableNormal"/>
    <w:uiPriority w:val="39"/>
    <w:rsid w:val="001C6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4</Pages>
  <Words>575</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c:creator>
  <cp:keywords/>
  <dc:description/>
  <cp:lastModifiedBy>LAN</cp:lastModifiedBy>
  <cp:revision>13</cp:revision>
  <dcterms:created xsi:type="dcterms:W3CDTF">2025-06-22T11:05:00Z</dcterms:created>
  <dcterms:modified xsi:type="dcterms:W3CDTF">2026-05-27T15:11:00Z</dcterms:modified>
</cp:coreProperties>
</file>